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F63" w:rsidRPr="00D37F63" w:rsidRDefault="00D37F63" w:rsidP="00D37F63">
      <w:pPr>
        <w:pStyle w:val="2"/>
        <w:adjustRightInd w:val="0"/>
        <w:snapToGrid w:val="0"/>
        <w:spacing w:before="0" w:after="0" w:line="360" w:lineRule="auto"/>
        <w:jc w:val="center"/>
        <w:rPr>
          <w:rFonts w:ascii="宋体" w:eastAsia="宋体" w:hAnsi="宋体" w:cs="宋体"/>
          <w:color w:val="000000"/>
          <w:sz w:val="28"/>
        </w:rPr>
      </w:pPr>
      <w:r w:rsidRPr="00D37F63">
        <w:rPr>
          <w:rFonts w:ascii="宋体" w:eastAsia="宋体" w:hAnsi="宋体" w:cs="宋体" w:hint="eastAsia"/>
          <w:color w:val="000000"/>
          <w:sz w:val="28"/>
        </w:rPr>
        <w:t>宜昌市第二人民医院肿瘤院区室外给水管网改造工程设计与施工</w:t>
      </w:r>
    </w:p>
    <w:p w:rsidR="00D37F63" w:rsidRPr="009704A0" w:rsidRDefault="00D37F63" w:rsidP="00D37F63">
      <w:pPr>
        <w:pStyle w:val="2"/>
        <w:adjustRightInd w:val="0"/>
        <w:snapToGrid w:val="0"/>
        <w:spacing w:before="0" w:after="0" w:line="360" w:lineRule="auto"/>
        <w:jc w:val="center"/>
        <w:rPr>
          <w:rFonts w:ascii="宋体" w:eastAsia="宋体" w:hAnsi="宋体" w:cs="宋体"/>
          <w:color w:val="000000"/>
          <w:sz w:val="28"/>
        </w:rPr>
      </w:pPr>
      <w:proofErr w:type="gramStart"/>
      <w:r>
        <w:rPr>
          <w:rFonts w:ascii="宋体" w:eastAsia="宋体" w:hAnsi="宋体" w:cs="宋体" w:hint="eastAsia"/>
          <w:color w:val="000000"/>
          <w:sz w:val="28"/>
        </w:rPr>
        <w:t>废标</w:t>
      </w:r>
      <w:r w:rsidRPr="009704A0">
        <w:rPr>
          <w:rFonts w:ascii="宋体" w:eastAsia="宋体" w:hAnsi="宋体" w:cs="宋体" w:hint="eastAsia"/>
          <w:color w:val="000000"/>
          <w:sz w:val="28"/>
        </w:rPr>
        <w:t>公告</w:t>
      </w:r>
      <w:proofErr w:type="gramEnd"/>
    </w:p>
    <w:p w:rsidR="00D37F63" w:rsidRDefault="00D37F63" w:rsidP="00D37F63">
      <w:pPr>
        <w:adjustRightInd w:val="0"/>
        <w:snapToGrid w:val="0"/>
        <w:spacing w:line="400" w:lineRule="exact"/>
        <w:ind w:firstLineChars="200" w:firstLine="480"/>
        <w:rPr>
          <w:sz w:val="24"/>
        </w:rPr>
      </w:pPr>
      <w:bookmarkStart w:id="0" w:name="OLE_LINK3"/>
    </w:p>
    <w:p w:rsidR="00D37F63" w:rsidRDefault="00D37F63" w:rsidP="00D37F63">
      <w:pPr>
        <w:pStyle w:val="a5"/>
        <w:wordWrap w:val="0"/>
        <w:adjustRightInd w:val="0"/>
        <w:snapToGrid w:val="0"/>
        <w:spacing w:before="0" w:beforeAutospacing="0" w:after="0" w:afterAutospacing="0" w:line="360" w:lineRule="auto"/>
        <w:ind w:firstLine="561"/>
        <w:rPr>
          <w:sz w:val="28"/>
          <w:szCs w:val="28"/>
        </w:rPr>
      </w:pPr>
      <w:r w:rsidRPr="005E5E47">
        <w:rPr>
          <w:sz w:val="28"/>
          <w:szCs w:val="28"/>
        </w:rPr>
        <w:t>根据宜昌市第二人民医院相关计划的要求，中达安股份有限公司受宜昌市第二人民医院的委托 ，就“宜昌市第二人民医院肿瘤院区室外给水管网改造工程设计与施工”进行竞争性谈判采购</w:t>
      </w:r>
      <w:r>
        <w:rPr>
          <w:rFonts w:hint="eastAsia"/>
          <w:sz w:val="28"/>
          <w:szCs w:val="28"/>
        </w:rPr>
        <w:t>，过程中出现以下情形：</w:t>
      </w:r>
    </w:p>
    <w:p w:rsidR="00D37F63" w:rsidRPr="00B316F4" w:rsidRDefault="00CF68D8" w:rsidP="00D37F63">
      <w:pPr>
        <w:pStyle w:val="a5"/>
        <w:wordWrap w:val="0"/>
        <w:adjustRightInd w:val="0"/>
        <w:snapToGrid w:val="0"/>
        <w:spacing w:before="0" w:beforeAutospacing="0" w:after="0" w:afterAutospacing="0" w:line="360" w:lineRule="auto"/>
        <w:ind w:firstLine="561"/>
        <w:rPr>
          <w:sz w:val="28"/>
          <w:szCs w:val="28"/>
        </w:rPr>
      </w:pPr>
      <w:r w:rsidRPr="00CF68D8">
        <w:rPr>
          <w:rFonts w:hint="eastAsia"/>
          <w:sz w:val="28"/>
          <w:szCs w:val="28"/>
        </w:rPr>
        <w:t>在本项目评审过程中，由于</w:t>
      </w:r>
      <w:r w:rsidR="00D37F63">
        <w:rPr>
          <w:rFonts w:hint="eastAsia"/>
          <w:sz w:val="28"/>
          <w:szCs w:val="28"/>
        </w:rPr>
        <w:t>实质性响应采购文件的供应商不足三家</w:t>
      </w:r>
      <w:r w:rsidR="00D37F63">
        <w:rPr>
          <w:rFonts w:hint="eastAsia"/>
          <w:sz w:val="28"/>
          <w:szCs w:val="28"/>
        </w:rPr>
        <w:t>，本项目为废标。</w:t>
      </w:r>
      <w:r w:rsidR="00D37F63" w:rsidRPr="00B316F4">
        <w:rPr>
          <w:sz w:val="28"/>
          <w:szCs w:val="28"/>
        </w:rPr>
        <w:t xml:space="preserve"> </w:t>
      </w:r>
      <w:bookmarkStart w:id="1" w:name="_GoBack"/>
      <w:bookmarkEnd w:id="1"/>
    </w:p>
    <w:p w:rsidR="00D37F63" w:rsidRDefault="00D37F63" w:rsidP="00D37F63">
      <w:pPr>
        <w:pStyle w:val="a5"/>
        <w:wordWrap w:val="0"/>
        <w:adjustRightInd w:val="0"/>
        <w:snapToGrid w:val="0"/>
        <w:spacing w:before="0" w:beforeAutospacing="0" w:after="0" w:afterAutospacing="0" w:line="360" w:lineRule="auto"/>
        <w:ind w:firstLine="560"/>
        <w:rPr>
          <w:sz w:val="18"/>
          <w:szCs w:val="18"/>
        </w:rPr>
      </w:pPr>
      <w:r>
        <w:rPr>
          <w:rFonts w:hint="eastAsia"/>
          <w:color w:val="000000"/>
          <w:sz w:val="28"/>
          <w:szCs w:val="28"/>
        </w:rPr>
        <w:t>如需重新组织采购或改用其他采购方式的，将另行公告。</w:t>
      </w:r>
      <w:r>
        <w:rPr>
          <w:sz w:val="18"/>
          <w:szCs w:val="18"/>
        </w:rPr>
        <w:t xml:space="preserve"> </w:t>
      </w:r>
    </w:p>
    <w:bookmarkEnd w:id="0"/>
    <w:p w:rsidR="00D37F63" w:rsidRDefault="00D37F63" w:rsidP="00D37F63">
      <w:pPr>
        <w:widowControl/>
        <w:spacing w:line="460" w:lineRule="exact"/>
        <w:ind w:firstLineChars="200" w:firstLine="560"/>
        <w:rPr>
          <w:rFonts w:ascii="宋体"/>
          <w:kern w:val="0"/>
          <w:sz w:val="28"/>
          <w:szCs w:val="28"/>
        </w:rPr>
      </w:pPr>
    </w:p>
    <w:p w:rsidR="00D37F63" w:rsidRPr="005E5E47" w:rsidRDefault="00D37F63" w:rsidP="00D37F63">
      <w:pPr>
        <w:pStyle w:val="Default"/>
        <w:snapToGrid w:val="0"/>
        <w:spacing w:line="500" w:lineRule="exact"/>
        <w:ind w:firstLineChars="200" w:firstLine="560"/>
        <w:rPr>
          <w:rFonts w:hAnsi="宋体" w:cs="宋体"/>
          <w:color w:val="auto"/>
          <w:sz w:val="28"/>
          <w:szCs w:val="28"/>
        </w:rPr>
      </w:pPr>
      <w:r w:rsidRPr="005E5E47">
        <w:rPr>
          <w:rFonts w:hAnsi="宋体" w:cs="宋体"/>
          <w:color w:val="auto"/>
          <w:sz w:val="28"/>
          <w:szCs w:val="28"/>
        </w:rPr>
        <w:t>采购人名称：宜昌市第二人民医院</w:t>
      </w:r>
    </w:p>
    <w:p w:rsidR="00D37F63" w:rsidRPr="005E5E47" w:rsidRDefault="00D37F63" w:rsidP="00D37F63">
      <w:pPr>
        <w:pStyle w:val="Default"/>
        <w:snapToGrid w:val="0"/>
        <w:spacing w:line="500" w:lineRule="exact"/>
        <w:ind w:firstLineChars="200" w:firstLine="560"/>
        <w:rPr>
          <w:rFonts w:hAnsi="宋体" w:cs="宋体"/>
          <w:color w:val="auto"/>
          <w:sz w:val="28"/>
          <w:szCs w:val="28"/>
        </w:rPr>
      </w:pPr>
      <w:r w:rsidRPr="005E5E47">
        <w:rPr>
          <w:rFonts w:hAnsi="宋体" w:cs="宋体"/>
          <w:color w:val="auto"/>
          <w:sz w:val="28"/>
          <w:szCs w:val="28"/>
        </w:rPr>
        <w:t>联系地址：宜昌市第二人民医院门诊3楼308室</w:t>
      </w:r>
    </w:p>
    <w:p w:rsidR="00D37F63" w:rsidRPr="005E5E47" w:rsidRDefault="00D37F63" w:rsidP="00D37F63">
      <w:pPr>
        <w:pStyle w:val="Default"/>
        <w:snapToGrid w:val="0"/>
        <w:spacing w:line="500" w:lineRule="exact"/>
        <w:ind w:firstLineChars="200" w:firstLine="560"/>
        <w:rPr>
          <w:rFonts w:hAnsi="宋体" w:cs="宋体"/>
          <w:color w:val="auto"/>
          <w:sz w:val="28"/>
          <w:szCs w:val="28"/>
        </w:rPr>
      </w:pPr>
      <w:r w:rsidRPr="005E5E47">
        <w:rPr>
          <w:rFonts w:hAnsi="宋体" w:cs="宋体"/>
          <w:color w:val="auto"/>
          <w:sz w:val="28"/>
          <w:szCs w:val="28"/>
        </w:rPr>
        <w:t>联系人：</w:t>
      </w:r>
      <w:proofErr w:type="gramStart"/>
      <w:r w:rsidRPr="005E5E47">
        <w:rPr>
          <w:rFonts w:hAnsi="宋体" w:cs="宋体"/>
          <w:color w:val="auto"/>
          <w:sz w:val="28"/>
          <w:szCs w:val="28"/>
        </w:rPr>
        <w:t>彭</w:t>
      </w:r>
      <w:proofErr w:type="gramEnd"/>
      <w:r w:rsidRPr="005E5E47">
        <w:rPr>
          <w:rFonts w:hAnsi="宋体" w:cs="宋体"/>
          <w:color w:val="auto"/>
          <w:sz w:val="28"/>
          <w:szCs w:val="28"/>
        </w:rPr>
        <w:t>利益</w:t>
      </w:r>
    </w:p>
    <w:p w:rsidR="00D37F63" w:rsidRPr="005E5E47" w:rsidRDefault="00D37F63" w:rsidP="00D37F63">
      <w:pPr>
        <w:pStyle w:val="Default"/>
        <w:snapToGrid w:val="0"/>
        <w:spacing w:line="500" w:lineRule="exact"/>
        <w:ind w:firstLineChars="200" w:firstLine="560"/>
        <w:rPr>
          <w:rFonts w:hAnsi="宋体" w:cs="宋体"/>
          <w:color w:val="auto"/>
          <w:sz w:val="28"/>
          <w:szCs w:val="28"/>
        </w:rPr>
      </w:pPr>
      <w:r w:rsidRPr="005E5E47">
        <w:rPr>
          <w:rFonts w:hAnsi="宋体" w:cs="宋体"/>
          <w:color w:val="auto"/>
          <w:sz w:val="28"/>
          <w:szCs w:val="28"/>
        </w:rPr>
        <w:t>联系电话：0717-6211083</w:t>
      </w:r>
    </w:p>
    <w:p w:rsidR="00D37F63" w:rsidRPr="005E5E47" w:rsidRDefault="00D37F63" w:rsidP="00D37F63">
      <w:pPr>
        <w:pStyle w:val="Default"/>
        <w:snapToGrid w:val="0"/>
        <w:spacing w:line="500" w:lineRule="exact"/>
        <w:ind w:firstLineChars="200" w:firstLine="560"/>
        <w:rPr>
          <w:rFonts w:hAnsi="宋体" w:cs="宋体"/>
          <w:color w:val="auto"/>
          <w:sz w:val="28"/>
          <w:szCs w:val="28"/>
        </w:rPr>
      </w:pPr>
      <w:r w:rsidRPr="005E5E47">
        <w:rPr>
          <w:rFonts w:hAnsi="宋体" w:cs="宋体"/>
          <w:color w:val="auto"/>
          <w:sz w:val="28"/>
          <w:szCs w:val="28"/>
        </w:rPr>
        <w:t>采购代理机构名称：中达安股份有限公司</w:t>
      </w:r>
    </w:p>
    <w:p w:rsidR="00D37F63" w:rsidRPr="005E5E47" w:rsidRDefault="00D37F63" w:rsidP="00D37F63">
      <w:pPr>
        <w:pStyle w:val="Default"/>
        <w:snapToGrid w:val="0"/>
        <w:spacing w:line="500" w:lineRule="exact"/>
        <w:ind w:firstLineChars="200" w:firstLine="560"/>
        <w:rPr>
          <w:rFonts w:hAnsi="宋体" w:cs="宋体"/>
          <w:color w:val="auto"/>
          <w:sz w:val="28"/>
          <w:szCs w:val="28"/>
        </w:rPr>
      </w:pPr>
      <w:r w:rsidRPr="005E5E47">
        <w:rPr>
          <w:rFonts w:hAnsi="宋体" w:cs="宋体"/>
          <w:color w:val="auto"/>
          <w:sz w:val="28"/>
          <w:szCs w:val="28"/>
        </w:rPr>
        <w:t>办公地址：宜昌市西陵区体育场路21号鹏飞洗车三楼</w:t>
      </w:r>
    </w:p>
    <w:p w:rsidR="00D37F63" w:rsidRPr="005E5E47" w:rsidRDefault="00D37F63" w:rsidP="00D37F63">
      <w:pPr>
        <w:pStyle w:val="Default"/>
        <w:snapToGrid w:val="0"/>
        <w:spacing w:line="500" w:lineRule="exact"/>
        <w:ind w:firstLineChars="200" w:firstLine="560"/>
        <w:rPr>
          <w:rFonts w:hAnsi="宋体" w:cs="宋体"/>
          <w:color w:val="auto"/>
          <w:sz w:val="28"/>
          <w:szCs w:val="28"/>
        </w:rPr>
      </w:pPr>
      <w:r w:rsidRPr="005E5E47">
        <w:rPr>
          <w:rFonts w:hAnsi="宋体" w:cs="宋体"/>
          <w:color w:val="auto"/>
          <w:sz w:val="28"/>
          <w:szCs w:val="28"/>
        </w:rPr>
        <w:t>联系人：魏筝</w:t>
      </w:r>
      <w:proofErr w:type="gramStart"/>
      <w:r w:rsidRPr="005E5E47">
        <w:rPr>
          <w:rFonts w:hAnsi="宋体" w:cs="宋体"/>
          <w:color w:val="auto"/>
          <w:sz w:val="28"/>
          <w:szCs w:val="28"/>
        </w:rPr>
        <w:t>筝</w:t>
      </w:r>
      <w:proofErr w:type="gramEnd"/>
    </w:p>
    <w:p w:rsidR="00D37F63" w:rsidRPr="005E5E47" w:rsidRDefault="00D37F63" w:rsidP="00D37F63">
      <w:pPr>
        <w:pStyle w:val="Default"/>
        <w:snapToGrid w:val="0"/>
        <w:spacing w:line="500" w:lineRule="exact"/>
        <w:ind w:firstLineChars="200" w:firstLine="560"/>
        <w:rPr>
          <w:rFonts w:hAnsi="宋体" w:hint="default"/>
          <w:color w:val="auto"/>
          <w:sz w:val="28"/>
          <w:szCs w:val="28"/>
        </w:rPr>
      </w:pPr>
      <w:r w:rsidRPr="005E5E47">
        <w:rPr>
          <w:rFonts w:hAnsi="宋体" w:cs="宋体"/>
          <w:color w:val="auto"/>
          <w:sz w:val="28"/>
          <w:szCs w:val="28"/>
        </w:rPr>
        <w:t>联系电话：13986823119</w:t>
      </w:r>
    </w:p>
    <w:p w:rsidR="00D37F63" w:rsidRPr="005E5E47" w:rsidRDefault="00D37F63" w:rsidP="00D37F63">
      <w:pPr>
        <w:pStyle w:val="Default"/>
        <w:snapToGrid w:val="0"/>
        <w:spacing w:line="500" w:lineRule="exact"/>
        <w:ind w:firstLineChars="200" w:firstLine="560"/>
        <w:rPr>
          <w:rFonts w:hAnsi="宋体"/>
          <w:color w:val="auto"/>
          <w:sz w:val="28"/>
          <w:szCs w:val="28"/>
        </w:rPr>
      </w:pPr>
    </w:p>
    <w:p w:rsidR="00D37F63" w:rsidRPr="005E5E47" w:rsidRDefault="00D37F63" w:rsidP="00D37F63">
      <w:pPr>
        <w:pStyle w:val="Default"/>
        <w:snapToGrid w:val="0"/>
        <w:spacing w:line="500" w:lineRule="exact"/>
        <w:ind w:firstLineChars="200" w:firstLine="560"/>
        <w:rPr>
          <w:rFonts w:hAnsi="宋体"/>
          <w:color w:val="auto"/>
          <w:sz w:val="28"/>
          <w:szCs w:val="28"/>
        </w:rPr>
      </w:pPr>
      <w:r w:rsidRPr="005E5E47">
        <w:rPr>
          <w:rFonts w:hAnsi="宋体"/>
          <w:color w:val="auto"/>
          <w:sz w:val="28"/>
          <w:szCs w:val="28"/>
        </w:rPr>
        <w:t xml:space="preserve">                              </w:t>
      </w:r>
      <w:r>
        <w:rPr>
          <w:rFonts w:hAnsi="宋体"/>
          <w:color w:val="auto"/>
          <w:sz w:val="28"/>
          <w:szCs w:val="28"/>
        </w:rPr>
        <w:t xml:space="preserve">  </w:t>
      </w:r>
      <w:r w:rsidRPr="005E5E47">
        <w:rPr>
          <w:rFonts w:hAnsi="宋体"/>
          <w:color w:val="auto"/>
          <w:sz w:val="28"/>
          <w:szCs w:val="28"/>
        </w:rPr>
        <w:t xml:space="preserve">  中达安股份有限公司</w:t>
      </w:r>
    </w:p>
    <w:p w:rsidR="00D37F63" w:rsidRPr="005E5E47" w:rsidRDefault="00D37F63" w:rsidP="00D37F63">
      <w:pPr>
        <w:pStyle w:val="Default"/>
        <w:snapToGrid w:val="0"/>
        <w:spacing w:line="500" w:lineRule="exact"/>
        <w:ind w:firstLineChars="2100" w:firstLine="5880"/>
        <w:rPr>
          <w:rFonts w:hAnsi="宋体" w:hint="default"/>
          <w:color w:val="auto"/>
          <w:sz w:val="28"/>
          <w:szCs w:val="28"/>
        </w:rPr>
      </w:pPr>
      <w:r w:rsidRPr="005E5E47">
        <w:rPr>
          <w:rFonts w:hAnsi="宋体"/>
          <w:color w:val="auto"/>
          <w:sz w:val="28"/>
          <w:szCs w:val="28"/>
        </w:rPr>
        <w:t>2019年09月</w:t>
      </w:r>
      <w:r>
        <w:rPr>
          <w:rFonts w:hAnsi="宋体"/>
          <w:color w:val="auto"/>
          <w:sz w:val="28"/>
          <w:szCs w:val="28"/>
        </w:rPr>
        <w:t>0</w:t>
      </w:r>
      <w:r>
        <w:rPr>
          <w:rFonts w:hAnsi="宋体"/>
          <w:color w:val="auto"/>
          <w:sz w:val="28"/>
          <w:szCs w:val="28"/>
        </w:rPr>
        <w:t>9</w:t>
      </w:r>
      <w:r w:rsidRPr="005E5E47">
        <w:rPr>
          <w:rFonts w:hAnsi="宋体"/>
          <w:color w:val="auto"/>
          <w:sz w:val="28"/>
          <w:szCs w:val="28"/>
        </w:rPr>
        <w:t>日</w:t>
      </w:r>
    </w:p>
    <w:p w:rsidR="00D37F63" w:rsidRPr="00E4339E" w:rsidRDefault="00D37F63" w:rsidP="00D37F63">
      <w:pPr>
        <w:adjustRightInd w:val="0"/>
        <w:snapToGrid w:val="0"/>
        <w:spacing w:line="400" w:lineRule="exact"/>
        <w:ind w:firstLineChars="196" w:firstLine="412"/>
        <w:jc w:val="right"/>
        <w:rPr>
          <w:rFonts w:ascii="宋体" w:hAnsi="宋体"/>
          <w:color w:val="000000"/>
          <w:sz w:val="28"/>
          <w:szCs w:val="28"/>
        </w:rPr>
      </w:pPr>
      <w:r w:rsidRPr="005E5E47">
        <w:rPr>
          <w:rFonts w:hAnsi="宋体"/>
        </w:rPr>
        <w:br w:type="page"/>
      </w:r>
    </w:p>
    <w:sectPr w:rsidR="00D37F63" w:rsidRPr="00E433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C3A" w:rsidRDefault="008C7C3A" w:rsidP="00D37F63">
      <w:r>
        <w:separator/>
      </w:r>
    </w:p>
  </w:endnote>
  <w:endnote w:type="continuationSeparator" w:id="0">
    <w:p w:rsidR="008C7C3A" w:rsidRDefault="008C7C3A" w:rsidP="00D37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C3A" w:rsidRDefault="008C7C3A" w:rsidP="00D37F63">
      <w:r>
        <w:separator/>
      </w:r>
    </w:p>
  </w:footnote>
  <w:footnote w:type="continuationSeparator" w:id="0">
    <w:p w:rsidR="008C7C3A" w:rsidRDefault="008C7C3A" w:rsidP="00D37F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56"/>
    <w:rsid w:val="000A0611"/>
    <w:rsid w:val="00115C56"/>
    <w:rsid w:val="008C7C3A"/>
    <w:rsid w:val="00A41153"/>
    <w:rsid w:val="00CF68D8"/>
    <w:rsid w:val="00D37F63"/>
    <w:rsid w:val="00F4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F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qFormat/>
    <w:rsid w:val="00D37F63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7F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7F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7F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7F63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D37F63"/>
    <w:rPr>
      <w:rFonts w:ascii="Arial" w:eastAsia="黑体" w:hAnsi="Arial" w:cs="Times New Roman"/>
      <w:b/>
      <w:sz w:val="32"/>
      <w:szCs w:val="24"/>
    </w:rPr>
  </w:style>
  <w:style w:type="paragraph" w:styleId="a5">
    <w:name w:val="Normal (Web)"/>
    <w:basedOn w:val="a"/>
    <w:uiPriority w:val="99"/>
    <w:unhideWhenUsed/>
    <w:rsid w:val="00D37F6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uiPriority w:val="99"/>
    <w:unhideWhenUsed/>
    <w:rsid w:val="00D37F63"/>
    <w:pPr>
      <w:widowControl w:val="0"/>
      <w:autoSpaceDE w:val="0"/>
      <w:autoSpaceDN w:val="0"/>
      <w:adjustRightInd w:val="0"/>
    </w:pPr>
    <w:rPr>
      <w:rFonts w:ascii="宋体" w:eastAsia="宋体" w:hAnsi="Calibri" w:cs="Times New Roman" w:hint="eastAsia"/>
      <w:color w:val="000000"/>
      <w:kern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F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qFormat/>
    <w:rsid w:val="00D37F63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7F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7F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7F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7F63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D37F63"/>
    <w:rPr>
      <w:rFonts w:ascii="Arial" w:eastAsia="黑体" w:hAnsi="Arial" w:cs="Times New Roman"/>
      <w:b/>
      <w:sz w:val="32"/>
      <w:szCs w:val="24"/>
    </w:rPr>
  </w:style>
  <w:style w:type="paragraph" w:styleId="a5">
    <w:name w:val="Normal (Web)"/>
    <w:basedOn w:val="a"/>
    <w:uiPriority w:val="99"/>
    <w:unhideWhenUsed/>
    <w:rsid w:val="00D37F6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uiPriority w:val="99"/>
    <w:unhideWhenUsed/>
    <w:rsid w:val="00D37F63"/>
    <w:pPr>
      <w:widowControl w:val="0"/>
      <w:autoSpaceDE w:val="0"/>
      <w:autoSpaceDN w:val="0"/>
      <w:adjustRightInd w:val="0"/>
    </w:pPr>
    <w:rPr>
      <w:rFonts w:ascii="宋体" w:eastAsia="宋体" w:hAnsi="Calibri" w:cs="Times New Roman" w:hint="eastAsia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6</cp:revision>
  <dcterms:created xsi:type="dcterms:W3CDTF">2019-09-09T08:12:00Z</dcterms:created>
  <dcterms:modified xsi:type="dcterms:W3CDTF">2019-09-09T08:17:00Z</dcterms:modified>
</cp:coreProperties>
</file>